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and can be estimated based on biophysical principles:</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depends on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cools the leaf,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dissipate excess heat, particularly for smaller leaves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transpiration exceeds water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latent cooling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but if stomatal opening is limited,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bbiophysical principles outlined above determine how</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7"/>
    <w:bookmarkStart w:id="38"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8"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on how responses are likely to vary across forest vertical gradients, yet important uncertainties remain.</w:t>
      </w:r>
    </w:p>
    <w:p>
      <w:pPr>
        <w:pStyle w:val="BodyText"/>
      </w:pP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 while greater uncertainty remains surrounding the resoponses of understory trees.</w:t>
      </w:r>
      <w:r>
        <w:t xml:space="preserve"> </w:t>
      </w:r>
      <w:r>
        <w:t xml:space="preserve">Both groups – but probably disproportionately the upper-canopy trees – are likely to experience increasing mortality, with patterns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Death of canopy trees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7" w:name="references"/>
    <w:p>
      <w:pPr>
        <w:pStyle w:val="Heading2"/>
      </w:pPr>
      <w:r>
        <w:t xml:space="preserve">References</w:t>
      </w:r>
    </w:p>
    <w:bookmarkStart w:id="396"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4"/>
    <w:bookmarkStart w:id="14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6"/>
    <w:bookmarkStart w:id="27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7"/>
    <w:bookmarkStart w:id="27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8"/>
    <w:bookmarkStart w:id="2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9"/>
    <w:bookmarkStart w:id="2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0"/>
    <w:bookmarkStart w:id="2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1"/>
    <w:bookmarkStart w:id="2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2"/>
    <w:bookmarkStart w:id="2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3"/>
    <w:bookmarkStart w:id="28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4"/>
    <w:bookmarkStart w:id="285"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5"/>
    <w:bookmarkStart w:id="2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6"/>
    <w:bookmarkStart w:id="287"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3"/>
    <w:bookmarkStart w:id="29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4"/>
    <w:bookmarkStart w:id="2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5"/>
    <w:bookmarkStart w:id="2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6"/>
    <w:bookmarkStart w:id="2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2"/>
    <w:bookmarkStart w:id="3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3"/>
    <w:bookmarkStart w:id="3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4"/>
    <w:bookmarkStart w:id="30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3"/>
    <w:bookmarkStart w:id="31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4"/>
    <w:bookmarkStart w:id="31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5"/>
    <w:bookmarkStart w:id="31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6"/>
    <w:bookmarkStart w:id="31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7"/>
    <w:bookmarkStart w:id="31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8"/>
    <w:bookmarkStart w:id="31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9"/>
    <w:bookmarkStart w:id="32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0"/>
    <w:bookmarkStart w:id="32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1"/>
    <w:bookmarkStart w:id="32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2"/>
    <w:bookmarkStart w:id="32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3"/>
    <w:bookmarkStart w:id="32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4"/>
    <w:bookmarkStart w:id="32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5"/>
    <w:bookmarkStart w:id="32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6"/>
    <w:bookmarkStart w:id="32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7"/>
    <w:bookmarkStart w:id="32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8"/>
    <w:bookmarkStart w:id="32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9"/>
    <w:bookmarkStart w:id="33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0"/>
    <w:bookmarkStart w:id="33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1"/>
    <w:bookmarkStart w:id="33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2"/>
    <w:bookmarkStart w:id="33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3"/>
    <w:bookmarkStart w:id="33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4"/>
    <w:bookmarkStart w:id="33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5"/>
    <w:bookmarkStart w:id="33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6"/>
    <w:bookmarkStart w:id="33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7"/>
    <w:bookmarkStart w:id="33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8"/>
    <w:bookmarkStart w:id="33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9"/>
    <w:bookmarkStart w:id="34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0"/>
    <w:bookmarkStart w:id="34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1"/>
    <w:bookmarkStart w:id="34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2"/>
    <w:bookmarkStart w:id="34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3"/>
    <w:bookmarkStart w:id="34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4"/>
    <w:bookmarkStart w:id="34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5"/>
    <w:bookmarkStart w:id="34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6"/>
    <w:bookmarkStart w:id="34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7"/>
    <w:bookmarkStart w:id="34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8"/>
    <w:bookmarkStart w:id="34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9"/>
    <w:bookmarkStart w:id="35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0"/>
    <w:bookmarkStart w:id="35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1"/>
    <w:bookmarkStart w:id="35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2"/>
    <w:bookmarkStart w:id="35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3"/>
    <w:bookmarkStart w:id="35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4"/>
    <w:bookmarkStart w:id="35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5"/>
    <w:bookmarkStart w:id="35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6"/>
    <w:bookmarkStart w:id="35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7"/>
    <w:bookmarkStart w:id="35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8"/>
    <w:bookmarkStart w:id="35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9"/>
    <w:bookmarkStart w:id="36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0"/>
    <w:bookmarkStart w:id="36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1"/>
    <w:bookmarkStart w:id="36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2"/>
    <w:bookmarkStart w:id="36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3"/>
    <w:bookmarkStart w:id="36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4"/>
    <w:bookmarkStart w:id="3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5"/>
    <w:bookmarkStart w:id="36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6"/>
    <w:bookmarkStart w:id="36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7"/>
    <w:bookmarkStart w:id="36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8"/>
    <w:bookmarkStart w:id="36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9"/>
    <w:bookmarkStart w:id="37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0"/>
    <w:bookmarkStart w:id="37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1"/>
    <w:bookmarkStart w:id="37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2"/>
    <w:bookmarkStart w:id="37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3"/>
    <w:bookmarkStart w:id="37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4"/>
    <w:bookmarkStart w:id="37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5"/>
    <w:bookmarkStart w:id="37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6"/>
    <w:bookmarkStart w:id="37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7"/>
    <w:bookmarkStart w:id="37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8"/>
    <w:bookmarkStart w:id="37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9"/>
    <w:bookmarkStart w:id="38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0"/>
    <w:bookmarkStart w:id="38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1"/>
    <w:bookmarkStart w:id="38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2"/>
    <w:bookmarkStart w:id="38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3"/>
    <w:bookmarkStart w:id="38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4"/>
    <w:bookmarkStart w:id="38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5"/>
    <w:bookmarkStart w:id="38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6"/>
    <w:bookmarkStart w:id="38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7"/>
    <w:bookmarkStart w:id="38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8"/>
    <w:bookmarkStart w:id="38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9"/>
    <w:bookmarkStart w:id="39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0"/>
    <w:bookmarkStart w:id="391"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1"/>
    <w:bookmarkStart w:id="39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2"/>
    <w:bookmarkStart w:id="39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3"/>
    <w:bookmarkStart w:id="39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4"/>
    <w:bookmarkStart w:id="39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5"/>
    <w:bookmarkEnd w:id="396"/>
    <w:bookmarkEnd w:id="397"/>
    <w:bookmarkEnd w:id="3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2022-03-31T18:05:54Z</dcterms:created>
  <dcterms:modified xsi:type="dcterms:W3CDTF">2022-03-31T18:05:54Z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